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66" w:rsidRDefault="00132366" w:rsidP="00B7120F">
      <w:pPr>
        <w:ind w:left="0" w:right="-281"/>
        <w:jc w:val="right"/>
        <w:rPr>
          <w:rFonts w:cs="Arial"/>
          <w:b/>
          <w:sz w:val="24"/>
          <w:szCs w:val="24"/>
          <w:lang w:val="bg-BG"/>
        </w:rPr>
      </w:pPr>
    </w:p>
    <w:p w:rsidR="00F73F54" w:rsidRPr="00200715" w:rsidRDefault="00F73F54" w:rsidP="00F73F54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200715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B701D3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ОБУЧИТЕЛНА И ИНФОРМАЦИОННА КАМПАНИЯ ПО ПРОБ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ЛЕМИ, СВЪРЗАНИ С НАВОДНЕНИЯТА</w:t>
      </w:r>
    </w:p>
    <w:p w:rsidR="00200715" w:rsidRPr="00200715" w:rsidRDefault="00200715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F73F54" w:rsidRPr="00200715" w:rsidRDefault="00126D69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ru-RU" w:eastAsia="fr-FR"/>
        </w:rPr>
      </w:pPr>
      <w:r>
        <w:rPr>
          <w:rFonts w:ascii="Times New Roman" w:hAnsi="Times New Roman" w:cs="Arial"/>
          <w:sz w:val="24"/>
          <w:szCs w:val="24"/>
          <w:lang w:val="bg-BG" w:eastAsia="fr-FR"/>
        </w:rPr>
        <w:t>07</w:t>
      </w:r>
      <w:r w:rsidR="004379EE" w:rsidRPr="00200715">
        <w:rPr>
          <w:rFonts w:ascii="Times New Roman" w:hAnsi="Times New Roman" w:cs="Arial"/>
          <w:sz w:val="24"/>
          <w:szCs w:val="24"/>
          <w:lang w:val="bg-BG" w:eastAsia="fr-FR"/>
        </w:rPr>
        <w:t>.11</w:t>
      </w:r>
      <w:r w:rsidR="00F73F54" w:rsidRPr="00200715">
        <w:rPr>
          <w:rFonts w:ascii="Times New Roman" w:hAnsi="Times New Roman" w:cs="Arial"/>
          <w:sz w:val="24"/>
          <w:szCs w:val="24"/>
          <w:lang w:val="bg-BG" w:eastAsia="fr-FR"/>
        </w:rPr>
        <w:t>.201</w:t>
      </w:r>
      <w:r w:rsidR="00B701D3">
        <w:rPr>
          <w:rFonts w:ascii="Times New Roman" w:hAnsi="Times New Roman" w:cs="Arial"/>
          <w:sz w:val="24"/>
          <w:szCs w:val="24"/>
          <w:lang w:val="bg-BG" w:eastAsia="fr-FR"/>
        </w:rPr>
        <w:t>7</w:t>
      </w:r>
      <w:r w:rsidR="00F73F54" w:rsidRPr="00200715">
        <w:rPr>
          <w:rFonts w:ascii="Times New Roman" w:hAnsi="Times New Roman" w:cs="Arial"/>
          <w:sz w:val="24"/>
          <w:szCs w:val="24"/>
          <w:lang w:val="bg-BG" w:eastAsia="fr-FR"/>
        </w:rPr>
        <w:t xml:space="preserve"> г</w:t>
      </w:r>
      <w:r w:rsidR="00F73F54" w:rsidRPr="00200715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</w:p>
    <w:p w:rsidR="00F73F54" w:rsidRPr="00200715" w:rsidRDefault="00702589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>
        <w:rPr>
          <w:rFonts w:ascii="Times New Roman" w:hAnsi="Times New Roman" w:cs="Arial"/>
          <w:sz w:val="24"/>
          <w:szCs w:val="24"/>
          <w:lang w:val="bg-BG" w:eastAsia="fr-FR"/>
        </w:rPr>
        <w:t>СМОЛЯН</w:t>
      </w:r>
      <w:r w:rsidR="004379EE" w:rsidRPr="00200715">
        <w:rPr>
          <w:rFonts w:ascii="Times New Roman" w:hAnsi="Times New Roman" w:cs="Arial"/>
          <w:sz w:val="24"/>
          <w:szCs w:val="24"/>
          <w:lang w:val="bg-BG" w:eastAsia="fr-FR"/>
        </w:rPr>
        <w:t xml:space="preserve">, зала в </w:t>
      </w:r>
      <w:r w:rsidR="00B701D3">
        <w:rPr>
          <w:rFonts w:ascii="Times New Roman" w:hAnsi="Times New Roman" w:cs="Arial"/>
          <w:sz w:val="24"/>
          <w:szCs w:val="24"/>
          <w:lang w:val="bg-BG" w:eastAsia="fr-FR"/>
        </w:rPr>
        <w:t>хотел „</w:t>
      </w:r>
      <w:r>
        <w:rPr>
          <w:rFonts w:ascii="Times New Roman" w:hAnsi="Times New Roman" w:cs="Arial"/>
          <w:sz w:val="24"/>
          <w:szCs w:val="24"/>
          <w:lang w:val="bg-BG" w:eastAsia="fr-FR"/>
        </w:rPr>
        <w:t>КИПАРИС АЛФА</w:t>
      </w:r>
      <w:r w:rsidR="00B701D3">
        <w:rPr>
          <w:rFonts w:ascii="Times New Roman" w:hAnsi="Times New Roman" w:cs="Arial"/>
          <w:sz w:val="24"/>
          <w:szCs w:val="24"/>
          <w:lang w:val="bg-BG" w:eastAsia="fr-FR"/>
        </w:rPr>
        <w:t>”</w:t>
      </w:r>
    </w:p>
    <w:p w:rsidR="00F73F54" w:rsidRPr="00F73F54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</w:p>
    <w:p w:rsidR="00B701D3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 w:rsidR="00B701D3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</w:t>
      </w:r>
    </w:p>
    <w:p w:rsidR="00B701D3" w:rsidRDefault="00B701D3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7C6286" w:rsidRDefault="001B3E7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Изпълнение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>Програма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та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от мерки </w:t>
      </w:r>
    </w:p>
    <w:p w:rsidR="00200715" w:rsidRPr="00F73F54" w:rsidRDefault="00F73F54" w:rsidP="00B701D3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</w:t>
      </w:r>
    </w:p>
    <w:p w:rsidR="00F73F54" w:rsidRDefault="00F73F54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bg-BG" w:eastAsia="bg-BG"/>
        </w:rPr>
        <w:t>ДНЕВЕН РЕД</w:t>
      </w:r>
      <w:r w:rsidR="00830B9D">
        <w:rPr>
          <w:rFonts w:ascii="Times New Roman" w:hAnsi="Times New Roman" w:cs="Arial"/>
          <w:b/>
          <w:sz w:val="24"/>
          <w:szCs w:val="24"/>
          <w:lang w:val="bg-BG" w:eastAsia="bg-BG"/>
        </w:rPr>
        <w:t xml:space="preserve"> </w:t>
      </w:r>
    </w:p>
    <w:p w:rsidR="009F513E" w:rsidRPr="00F73F54" w:rsidRDefault="009F513E" w:rsidP="00B701D3">
      <w:pPr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bg-BG"/>
        </w:rPr>
      </w:pPr>
      <w:bookmarkStart w:id="0" w:name="_GoBack"/>
      <w:bookmarkEnd w:id="0"/>
    </w:p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7968"/>
      </w:tblGrid>
      <w:tr w:rsidR="00F73F54" w:rsidRPr="00F73F54" w:rsidTr="009F513E">
        <w:tc>
          <w:tcPr>
            <w:tcW w:w="1638" w:type="dxa"/>
          </w:tcPr>
          <w:p w:rsidR="00F73F54" w:rsidRPr="00F73F54" w:rsidRDefault="00B701D3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09:30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Регистрация 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B701D3" w:rsidP="00424346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10:0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F73F54"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</w:p>
        </w:tc>
        <w:tc>
          <w:tcPr>
            <w:tcW w:w="7968" w:type="dxa"/>
          </w:tcPr>
          <w:p w:rsidR="00F73F54" w:rsidRPr="00F73F54" w:rsidRDefault="00F73F54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Откриване</w:t>
            </w:r>
          </w:p>
        </w:tc>
      </w:tr>
      <w:tr w:rsidR="00F73F54" w:rsidRPr="001B3E74" w:rsidTr="009F513E">
        <w:tc>
          <w:tcPr>
            <w:tcW w:w="1638" w:type="dxa"/>
          </w:tcPr>
          <w:p w:rsidR="00F73F54" w:rsidRPr="00F73F54" w:rsidRDefault="00F73F54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5 -</w:t>
            </w:r>
            <w:r w:rsidR="00B701D3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</w:t>
            </w:r>
          </w:p>
        </w:tc>
        <w:tc>
          <w:tcPr>
            <w:tcW w:w="7968" w:type="dxa"/>
          </w:tcPr>
          <w:p w:rsidR="00F73F54" w:rsidRPr="00F73F54" w:rsidRDefault="00CF1FA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CF1FA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Идентифицирани рискове и предвидени мерки за намаляването им през първия цикъл на ПУРН 2016-2021 г., компетентни за изпълнението институции и начин на отчитане на напредъка по изпълнението на мерките.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35 - 10:55</w:t>
            </w:r>
          </w:p>
        </w:tc>
        <w:tc>
          <w:tcPr>
            <w:tcW w:w="7968" w:type="dxa"/>
          </w:tcPr>
          <w:p w:rsidR="005E32DE" w:rsidRPr="00CF1FA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1B3E74" w:rsidTr="009F513E">
        <w:trPr>
          <w:trHeight w:val="843"/>
        </w:trPr>
        <w:tc>
          <w:tcPr>
            <w:tcW w:w="1638" w:type="dxa"/>
          </w:tcPr>
          <w:p w:rsidR="00F73F54" w:rsidRDefault="005E32DE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10:55 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- 11: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10</w:t>
            </w:r>
          </w:p>
          <w:p w:rsidR="00F73F54" w:rsidRPr="00F73F54" w:rsidRDefault="00F73F54" w:rsidP="00B701D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</w:p>
        </w:tc>
        <w:tc>
          <w:tcPr>
            <w:tcW w:w="7968" w:type="dxa"/>
          </w:tcPr>
          <w:p w:rsidR="00F73F54" w:rsidRPr="00F73F54" w:rsidRDefault="00D14402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азработване на втория цикъл на ПУРН,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необходима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информация за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изготвяне на 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редварителна оценка и райони със значителен потенциален риск от наводнения</w:t>
            </w:r>
            <w:r w:rsidRPr="00D14402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, Карти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на заплахата и на риска и Програма от мерки на ПУРН</w:t>
            </w:r>
          </w:p>
        </w:tc>
      </w:tr>
      <w:tr w:rsidR="005E32DE" w:rsidRPr="00F73F54" w:rsidTr="009F513E">
        <w:trPr>
          <w:trHeight w:val="843"/>
        </w:trPr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11:10 - 11:30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1B3E74" w:rsidTr="009F513E">
        <w:tc>
          <w:tcPr>
            <w:tcW w:w="1638" w:type="dxa"/>
          </w:tcPr>
          <w:p w:rsidR="00F73F54" w:rsidRPr="00F73F54" w:rsidRDefault="00424346" w:rsidP="00AA1067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11:3</w:t>
            </w:r>
            <w:r w:rsid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45</w:t>
            </w:r>
          </w:p>
        </w:tc>
        <w:tc>
          <w:tcPr>
            <w:tcW w:w="7968" w:type="dxa"/>
          </w:tcPr>
          <w:p w:rsidR="004379EE" w:rsidRPr="007C6286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13" w:right="223" w:hanging="1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Използване на системите за ранно предупреждение и риска от наводнения в условията на изменение на климата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11:45 - 12:00</w:t>
            </w:r>
          </w:p>
        </w:tc>
        <w:tc>
          <w:tcPr>
            <w:tcW w:w="7968" w:type="dxa"/>
          </w:tcPr>
          <w:p w:rsidR="005E32DE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424346" w:rsidRPr="00F73F54" w:rsidTr="009F513E">
        <w:tc>
          <w:tcPr>
            <w:tcW w:w="1638" w:type="dxa"/>
          </w:tcPr>
          <w:p w:rsidR="00424346" w:rsidRPr="007C6286" w:rsidRDefault="00424346" w:rsidP="00486593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Pr="00F73F54">
              <w:rPr>
                <w:rFonts w:ascii="Times New Roman" w:hAnsi="Times New Roman" w:cs="Arial"/>
                <w:sz w:val="24"/>
                <w:szCs w:val="24"/>
                <w:lang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- 1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00</w:t>
            </w:r>
          </w:p>
        </w:tc>
        <w:tc>
          <w:tcPr>
            <w:tcW w:w="7968" w:type="dxa"/>
          </w:tcPr>
          <w:p w:rsidR="00424346" w:rsidRPr="00F73F54" w:rsidRDefault="00424346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Работен обяд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F73F54" w:rsidRPr="001B3E74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color w:val="FF0000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Планиране, координация и осъществяване на оперативната реакция и защитата при наводнения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Pr="00F73F54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lastRenderedPageBreak/>
              <w:t>1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20 -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1B3E74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b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3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5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9C3829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9C382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Подобряване на териториалното планиране, застрояване в заливаемите зони, конструктивни решения и др. за намаляване на риска</w:t>
            </w:r>
          </w:p>
        </w:tc>
      </w:tr>
      <w:tr w:rsidR="005E32DE" w:rsidRPr="00F73F54" w:rsidTr="009F513E">
        <w:tc>
          <w:tcPr>
            <w:tcW w:w="1638" w:type="dxa"/>
          </w:tcPr>
          <w:p w:rsidR="005E32DE" w:rsidRDefault="005E32DE" w:rsidP="005E32DE">
            <w:pPr>
              <w:overflowPunct/>
              <w:autoSpaceDE/>
              <w:autoSpaceDN/>
              <w:adjustRightInd/>
              <w:spacing w:after="120" w:line="312" w:lineRule="auto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13:5</w:t>
            </w:r>
            <w:r w:rsidRPr="00F73F54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14:00</w:t>
            </w:r>
          </w:p>
        </w:tc>
        <w:tc>
          <w:tcPr>
            <w:tcW w:w="7968" w:type="dxa"/>
          </w:tcPr>
          <w:p w:rsidR="005E32DE" w:rsidRPr="009C3829" w:rsidRDefault="005E32DE" w:rsidP="001B3E74">
            <w:pPr>
              <w:overflowPunct/>
              <w:autoSpaceDE/>
              <w:autoSpaceDN/>
              <w:adjustRightInd/>
              <w:spacing w:after="120" w:line="312" w:lineRule="auto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Въпроси и коментари</w:t>
            </w:r>
          </w:p>
        </w:tc>
      </w:tr>
      <w:tr w:rsidR="00F73F54" w:rsidRPr="001B3E74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4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0 -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</w:p>
        </w:tc>
        <w:tc>
          <w:tcPr>
            <w:tcW w:w="7968" w:type="dxa"/>
          </w:tcPr>
          <w:p w:rsidR="00F73F54" w:rsidRPr="00F73F54" w:rsidRDefault="00126D69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 w:rsidRPr="00126D69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Предложения за планиране и координиране с компетентните институции на мерки от ПоМ на ПУРН  - EARBD_07, EARBD_08 и EARBD_21 - </w:t>
            </w:r>
            <w:r w:rsidRPr="00126D69">
              <w:rPr>
                <w:rFonts w:ascii="Times New Roman" w:hAnsi="Times New Roman" w:cs="Arial"/>
                <w:i/>
                <w:sz w:val="24"/>
                <w:szCs w:val="24"/>
                <w:lang w:val="bg-BG" w:eastAsia="bg-BG"/>
              </w:rPr>
              <w:t>Създаване на механизъм за координация на действията при възникване на риск от наводнения, Създаване на капацитет на компетентните орган и Организация и информиране на заинтересованите страни надолу по речното течение.</w:t>
            </w:r>
          </w:p>
        </w:tc>
      </w:tr>
      <w:tr w:rsidR="00F73F54" w:rsidRPr="00F73F54" w:rsidTr="009F513E">
        <w:tc>
          <w:tcPr>
            <w:tcW w:w="1638" w:type="dxa"/>
          </w:tcPr>
          <w:p w:rsidR="00F73F54" w:rsidRPr="00F73F54" w:rsidRDefault="00424346" w:rsidP="005E32DE">
            <w:pPr>
              <w:overflowPunct/>
              <w:autoSpaceDE/>
              <w:autoSpaceDN/>
              <w:adjustRightInd/>
              <w:spacing w:after="120"/>
              <w:ind w:left="0" w:right="0"/>
              <w:textAlignment w:val="auto"/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14:</w:t>
            </w:r>
            <w:r w:rsidR="005E32DE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2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0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-</w:t>
            </w:r>
            <w:r w:rsidR="00AA1067"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 w:cs="Arial"/>
                <w:sz w:val="24"/>
                <w:szCs w:val="24"/>
                <w:lang w:val="bg-BG" w:eastAsia="bg-BG"/>
              </w:rPr>
              <w:t>15:30</w:t>
            </w:r>
          </w:p>
        </w:tc>
        <w:tc>
          <w:tcPr>
            <w:tcW w:w="7968" w:type="dxa"/>
          </w:tcPr>
          <w:p w:rsidR="00F73F54" w:rsidRPr="00F73F54" w:rsidRDefault="005E32DE" w:rsidP="001B3E74">
            <w:pPr>
              <w:overflowPunct/>
              <w:autoSpaceDE/>
              <w:autoSpaceDN/>
              <w:adjustRightInd/>
              <w:spacing w:after="120"/>
              <w:ind w:left="0" w:right="223"/>
              <w:jc w:val="both"/>
              <w:textAlignment w:val="auto"/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</w:pPr>
            <w:r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Д</w:t>
            </w:r>
            <w:r w:rsidR="00424346">
              <w:rPr>
                <w:rFonts w:ascii="Times New Roman" w:hAnsi="Times New Roman" w:cs="Arial"/>
                <w:sz w:val="24"/>
                <w:szCs w:val="24"/>
                <w:lang w:val="ru-RU" w:eastAsia="bg-BG"/>
              </w:rPr>
              <w:t>искусия</w:t>
            </w:r>
          </w:p>
        </w:tc>
      </w:tr>
    </w:tbl>
    <w:p w:rsidR="00786DD5" w:rsidRPr="00786DD5" w:rsidRDefault="00786DD5" w:rsidP="00F73F54">
      <w:pPr>
        <w:spacing w:line="276" w:lineRule="auto"/>
        <w:ind w:left="0" w:right="-281"/>
        <w:jc w:val="both"/>
        <w:rPr>
          <w:rFonts w:ascii="Times New Roman" w:hAnsi="Times New Roman"/>
          <w:lang w:val="ru-RU"/>
        </w:rPr>
      </w:pPr>
    </w:p>
    <w:sectPr w:rsidR="00786DD5" w:rsidRPr="00786DD5" w:rsidSect="00132366">
      <w:footerReference w:type="default" r:id="rId7"/>
      <w:headerReference w:type="first" r:id="rId8"/>
      <w:footerReference w:type="first" r:id="rId9"/>
      <w:pgSz w:w="11907" w:h="16840" w:code="9"/>
      <w:pgMar w:top="993" w:right="1138" w:bottom="851" w:left="1411" w:header="720" w:footer="362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219" w:rsidRDefault="00867219">
      <w:r>
        <w:separator/>
      </w:r>
    </w:p>
  </w:endnote>
  <w:endnote w:type="continuationSeparator" w:id="0">
    <w:p w:rsidR="00867219" w:rsidRDefault="0086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Default="00B7120F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 xml:space="preserve">Page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BA3B29" w:rsidRPr="00685D4F">
      <w:rPr>
        <w:sz w:val="16"/>
        <w:szCs w:val="16"/>
      </w:rPr>
      <w:fldChar w:fldCharType="separate"/>
    </w:r>
    <w:r w:rsidR="009F513E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BA3B29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BA3B29" w:rsidRPr="00685D4F">
      <w:rPr>
        <w:sz w:val="16"/>
        <w:szCs w:val="16"/>
      </w:rPr>
      <w:fldChar w:fldCharType="separate"/>
    </w:r>
    <w:r w:rsidR="009F513E">
      <w:rPr>
        <w:noProof/>
        <w:sz w:val="16"/>
        <w:szCs w:val="16"/>
      </w:rPr>
      <w:t>2</w:t>
    </w:r>
    <w:r w:rsidR="00BA3B29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-</w:t>
    </w:r>
    <w:r w:rsidRPr="00F41E30">
      <w:rPr>
        <w:rFonts w:cs="Arial"/>
        <w:sz w:val="16"/>
        <w:szCs w:val="16"/>
      </w:rPr>
      <w:t>ibr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r w:rsidRPr="00F41E30">
      <w:rPr>
        <w:rFonts w:cs="Arial"/>
        <w:sz w:val="16"/>
        <w:szCs w:val="16"/>
      </w:rPr>
      <w:t>bd</w:t>
    </w:r>
    <w:r w:rsidRPr="00F41E30">
      <w:rPr>
        <w:rFonts w:cs="Arial"/>
        <w:sz w:val="16"/>
        <w:szCs w:val="16"/>
        <w:lang w:val="ru-RU"/>
      </w:rPr>
      <w:t>_</w:t>
    </w:r>
    <w:r w:rsidRPr="00F41E30">
      <w:rPr>
        <w:rFonts w:cs="Arial"/>
        <w:sz w:val="16"/>
        <w:szCs w:val="16"/>
      </w:rPr>
      <w:t>plovdiv</w:t>
    </w:r>
    <w:r w:rsidRPr="00F41E30">
      <w:rPr>
        <w:rFonts w:cs="Arial"/>
        <w:sz w:val="16"/>
        <w:szCs w:val="16"/>
        <w:lang w:val="ru-RU"/>
      </w:rPr>
      <w:t>@</w:t>
    </w:r>
    <w:r w:rsidRPr="00F41E30">
      <w:rPr>
        <w:rFonts w:cs="Arial"/>
        <w:sz w:val="16"/>
        <w:szCs w:val="16"/>
      </w:rPr>
      <w:t>abv</w:t>
    </w:r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37082" w:rsidRDefault="00B7120F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-19685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9F513E">
      <w:rPr>
        <w:rFonts w:ascii="Times New Roman" w:hAnsi="Times New Roman"/>
        <w:noProof/>
        <w:sz w:val="16"/>
        <w:szCs w:val="16"/>
      </w:rPr>
      <w:t>1</w:t>
    </w:r>
    <w:r w:rsidR="00BA3B29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BA3B29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BA3B29" w:rsidRPr="00337082">
      <w:rPr>
        <w:rFonts w:ascii="Times New Roman" w:hAnsi="Times New Roman"/>
        <w:sz w:val="16"/>
        <w:szCs w:val="16"/>
      </w:rPr>
      <w:fldChar w:fldCharType="separate"/>
    </w:r>
    <w:r w:rsidR="009F513E">
      <w:rPr>
        <w:rFonts w:ascii="Times New Roman" w:hAnsi="Times New Roman"/>
        <w:noProof/>
        <w:sz w:val="16"/>
        <w:szCs w:val="16"/>
      </w:rPr>
      <w:t>2</w:t>
    </w:r>
    <w:r w:rsidR="00BA3B29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="00664A74" w:rsidRPr="00337082">
      <w:rPr>
        <w:rFonts w:ascii="Times New Roman" w:hAnsi="Times New Roman"/>
        <w:sz w:val="16"/>
        <w:szCs w:val="16"/>
      </w:rPr>
      <w:t>earbd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r w:rsidRPr="00337082">
      <w:rPr>
        <w:rFonts w:ascii="Times New Roman" w:hAnsi="Times New Roman"/>
        <w:sz w:val="16"/>
        <w:szCs w:val="16"/>
      </w:rPr>
      <w:t>bd</w:t>
    </w:r>
    <w:r w:rsidRPr="00337082">
      <w:rPr>
        <w:rFonts w:ascii="Times New Roman" w:hAnsi="Times New Roman"/>
        <w:sz w:val="16"/>
        <w:szCs w:val="16"/>
        <w:lang w:val="ru-RU"/>
      </w:rPr>
      <w:t>_</w:t>
    </w:r>
    <w:r w:rsidRPr="00337082">
      <w:rPr>
        <w:rFonts w:ascii="Times New Roman" w:hAnsi="Times New Roman"/>
        <w:sz w:val="16"/>
        <w:szCs w:val="16"/>
      </w:rPr>
      <w:t>plovdiv</w:t>
    </w:r>
    <w:r w:rsidRPr="00337082">
      <w:rPr>
        <w:rFonts w:ascii="Times New Roman" w:hAnsi="Times New Roman"/>
        <w:sz w:val="16"/>
        <w:szCs w:val="16"/>
        <w:lang w:val="ru-RU"/>
      </w:rPr>
      <w:t>@</w:t>
    </w:r>
    <w:r w:rsidRPr="00337082">
      <w:rPr>
        <w:rFonts w:ascii="Times New Roman" w:hAnsi="Times New Roman"/>
        <w:sz w:val="16"/>
        <w:szCs w:val="16"/>
      </w:rPr>
      <w:t>abv</w:t>
    </w:r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bg</w:t>
    </w:r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219" w:rsidRDefault="00867219">
      <w:r>
        <w:separator/>
      </w:r>
    </w:p>
  </w:footnote>
  <w:footnote w:type="continuationSeparator" w:id="0">
    <w:p w:rsidR="00867219" w:rsidRDefault="0086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74C" w:rsidRPr="00351EB9" w:rsidRDefault="00867219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i/>
        <w:iCs/>
        <w:noProof/>
        <w:lang w:eastAsia="bg-BG"/>
      </w:rPr>
      <w:pict>
        <v:rect id="Rectangle 13" o:spid="_x0000_s2051" style="position:absolute;left:0;text-align:left;margin-left:544.15pt;margin-top:177.3pt;width:51.05pt;height:112.2pt;z-index:25165516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" o:allowincell="f" stroked="f">
          <v:textbox style="mso-fit-shape-to-text:t" inset="0,,0">
            <w:txbxContent>
              <w:p w:rsidR="00FA374C" w:rsidRDefault="00FA374C" w:rsidP="00FA374C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9F513E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867219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w:pict>
        <v:rect id="Rectangle 18" o:spid="_x0000_s2050" style="position:absolute;left:0;text-align:left;margin-left:544.15pt;margin-top:177.3pt;width:50.95pt;height:112.2pt;z-index:25166028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" o:allowincell="f" stroked="f">
          <v:textbox style="mso-fit-shape-to-text:t" inset="0,,0">
            <w:txbxContent>
              <w:p w:rsidR="00234590" w:rsidRDefault="00234590" w:rsidP="00234590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BA3B29">
                  <w:fldChar w:fldCharType="begin"/>
                </w:r>
                <w:r w:rsidR="008C0536">
                  <w:instrText xml:space="preserve"> PAGE   \* MERGEFORMAT </w:instrText>
                </w:r>
                <w:r w:rsidR="00BA3B29">
                  <w:fldChar w:fldCharType="separate"/>
                </w:r>
                <w:r w:rsidR="009F513E">
                  <w:rPr>
                    <w:noProof/>
                  </w:rPr>
                  <w:t>1</w:t>
                </w:r>
                <w:r w:rsidR="00BA3B29"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  <w:p w:rsidR="00234590" w:rsidRDefault="00B7120F" w:rsidP="00234590">
    <w:pPr>
      <w:pStyle w:val="Heading1"/>
      <w:framePr w:w="0" w:h="0" w:wrap="auto" w:vAnchor="margin" w:hAnchor="text" w:xAlign="left" w:yAlign="inline"/>
      <w:ind w:left="709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-389255</wp:posOffset>
          </wp:positionH>
          <wp:positionV relativeFrom="paragraph">
            <wp:posOffset>10160</wp:posOffset>
          </wp:positionV>
          <wp:extent cx="600710" cy="832485"/>
          <wp:effectExtent l="0" t="0" r="8890" b="0"/>
          <wp:wrapSquare wrapText="bothSides"/>
          <wp:docPr id="16" name="Picture 16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67219">
      <w:rPr>
        <w:noProof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7" o:spid="_x0000_s2049" type="#_x0000_t32" style="position:absolute;left:0;text-align:left;margin-left:27.45pt;margin-top:.8pt;width:0;height:67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"/>
      </w:pic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234590">
    <w:pPr>
      <w:ind w:left="0"/>
      <w:rPr>
        <w:lang w:val="bg-BG"/>
      </w:rPr>
    </w:pPr>
  </w:p>
  <w:p w:rsid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34590" w:rsidRDefault="00234590" w:rsidP="00234590">
    <w:pPr>
      <w:rPr>
        <w:lang w:val="bg-BG"/>
      </w:rPr>
    </w:pPr>
  </w:p>
  <w:p w:rsidR="00FA374C" w:rsidRPr="00234590" w:rsidRDefault="00234590" w:rsidP="00234590">
    <w:pPr>
      <w:pStyle w:val="Heading1"/>
      <w:keepNext w:val="0"/>
      <w:framePr w:w="0" w:h="0" w:wrap="auto" w:vAnchor="margin" w:hAnchor="text" w:xAlign="left" w:yAlign="inline"/>
      <w:spacing w:line="240" w:lineRule="auto"/>
      <w:ind w:left="709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2B3"/>
    <w:multiLevelType w:val="hybridMultilevel"/>
    <w:tmpl w:val="76449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3163"/>
    <w:multiLevelType w:val="hybridMultilevel"/>
    <w:tmpl w:val="DBB2E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E6D22"/>
    <w:multiLevelType w:val="hybridMultilevel"/>
    <w:tmpl w:val="1E9A5E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D01DC"/>
    <w:multiLevelType w:val="hybridMultilevel"/>
    <w:tmpl w:val="1298A3F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1" type="connector" idref="#AutoShape 1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37D"/>
    <w:rsid w:val="00007A21"/>
    <w:rsid w:val="000134E0"/>
    <w:rsid w:val="00022C45"/>
    <w:rsid w:val="00072665"/>
    <w:rsid w:val="000757DB"/>
    <w:rsid w:val="000C46A7"/>
    <w:rsid w:val="000E37AB"/>
    <w:rsid w:val="000F0E93"/>
    <w:rsid w:val="000F7D1A"/>
    <w:rsid w:val="0010688A"/>
    <w:rsid w:val="00126D69"/>
    <w:rsid w:val="00132366"/>
    <w:rsid w:val="00195A19"/>
    <w:rsid w:val="001A0732"/>
    <w:rsid w:val="001B3E74"/>
    <w:rsid w:val="001E4A7D"/>
    <w:rsid w:val="00200715"/>
    <w:rsid w:val="00234590"/>
    <w:rsid w:val="00251887"/>
    <w:rsid w:val="00262660"/>
    <w:rsid w:val="00265B27"/>
    <w:rsid w:val="00277A2E"/>
    <w:rsid w:val="002A26F8"/>
    <w:rsid w:val="002B7C9E"/>
    <w:rsid w:val="00336A00"/>
    <w:rsid w:val="00337082"/>
    <w:rsid w:val="0035089E"/>
    <w:rsid w:val="00357F3C"/>
    <w:rsid w:val="00373D4A"/>
    <w:rsid w:val="00383497"/>
    <w:rsid w:val="003A5B56"/>
    <w:rsid w:val="003D101B"/>
    <w:rsid w:val="003D1557"/>
    <w:rsid w:val="00401CB6"/>
    <w:rsid w:val="00403F75"/>
    <w:rsid w:val="00415546"/>
    <w:rsid w:val="00420A00"/>
    <w:rsid w:val="004222E9"/>
    <w:rsid w:val="00423955"/>
    <w:rsid w:val="00424346"/>
    <w:rsid w:val="004379EE"/>
    <w:rsid w:val="00483179"/>
    <w:rsid w:val="004B4BD7"/>
    <w:rsid w:val="004C44D3"/>
    <w:rsid w:val="004E543C"/>
    <w:rsid w:val="005067D8"/>
    <w:rsid w:val="00550CFF"/>
    <w:rsid w:val="005C37C3"/>
    <w:rsid w:val="005E32DE"/>
    <w:rsid w:val="006222C1"/>
    <w:rsid w:val="00645367"/>
    <w:rsid w:val="00654A65"/>
    <w:rsid w:val="0066044C"/>
    <w:rsid w:val="00664A74"/>
    <w:rsid w:val="006A1683"/>
    <w:rsid w:val="006C5FC9"/>
    <w:rsid w:val="00702589"/>
    <w:rsid w:val="007144E5"/>
    <w:rsid w:val="00723088"/>
    <w:rsid w:val="007476D1"/>
    <w:rsid w:val="00786DD5"/>
    <w:rsid w:val="0079183E"/>
    <w:rsid w:val="007A1560"/>
    <w:rsid w:val="007C6286"/>
    <w:rsid w:val="007F0DBD"/>
    <w:rsid w:val="008115D1"/>
    <w:rsid w:val="008145DF"/>
    <w:rsid w:val="00830B9D"/>
    <w:rsid w:val="00840EA1"/>
    <w:rsid w:val="00851D06"/>
    <w:rsid w:val="008532A9"/>
    <w:rsid w:val="00855A55"/>
    <w:rsid w:val="00863E8C"/>
    <w:rsid w:val="00867219"/>
    <w:rsid w:val="00875671"/>
    <w:rsid w:val="008A0778"/>
    <w:rsid w:val="008B554B"/>
    <w:rsid w:val="008C0536"/>
    <w:rsid w:val="00912E1D"/>
    <w:rsid w:val="00916FB0"/>
    <w:rsid w:val="00950961"/>
    <w:rsid w:val="00954CC3"/>
    <w:rsid w:val="00996356"/>
    <w:rsid w:val="009A4F20"/>
    <w:rsid w:val="009C3829"/>
    <w:rsid w:val="009C73F1"/>
    <w:rsid w:val="009F513E"/>
    <w:rsid w:val="00A21003"/>
    <w:rsid w:val="00A30220"/>
    <w:rsid w:val="00A30E9B"/>
    <w:rsid w:val="00A73C2B"/>
    <w:rsid w:val="00A83C91"/>
    <w:rsid w:val="00A9324E"/>
    <w:rsid w:val="00A960B3"/>
    <w:rsid w:val="00AA1067"/>
    <w:rsid w:val="00AD0E13"/>
    <w:rsid w:val="00AD6503"/>
    <w:rsid w:val="00AE44B3"/>
    <w:rsid w:val="00AF1B0A"/>
    <w:rsid w:val="00B01A16"/>
    <w:rsid w:val="00B635FD"/>
    <w:rsid w:val="00B701D3"/>
    <w:rsid w:val="00B7120F"/>
    <w:rsid w:val="00B75F42"/>
    <w:rsid w:val="00B96105"/>
    <w:rsid w:val="00BA3B29"/>
    <w:rsid w:val="00BE2C5C"/>
    <w:rsid w:val="00C01508"/>
    <w:rsid w:val="00C1350E"/>
    <w:rsid w:val="00C5637D"/>
    <w:rsid w:val="00C672A7"/>
    <w:rsid w:val="00C7282A"/>
    <w:rsid w:val="00C77459"/>
    <w:rsid w:val="00CA5CEB"/>
    <w:rsid w:val="00CC1E71"/>
    <w:rsid w:val="00CF1FAE"/>
    <w:rsid w:val="00D14402"/>
    <w:rsid w:val="00D1790B"/>
    <w:rsid w:val="00D21161"/>
    <w:rsid w:val="00D33E7D"/>
    <w:rsid w:val="00D50412"/>
    <w:rsid w:val="00D66A31"/>
    <w:rsid w:val="00D73F97"/>
    <w:rsid w:val="00E0113B"/>
    <w:rsid w:val="00E36B22"/>
    <w:rsid w:val="00E80842"/>
    <w:rsid w:val="00E84C30"/>
    <w:rsid w:val="00E90CB1"/>
    <w:rsid w:val="00ED209A"/>
    <w:rsid w:val="00EE3CC5"/>
    <w:rsid w:val="00EE437F"/>
    <w:rsid w:val="00F219BD"/>
    <w:rsid w:val="00F36D9C"/>
    <w:rsid w:val="00F40FE6"/>
    <w:rsid w:val="00F73F54"/>
    <w:rsid w:val="00F8022C"/>
    <w:rsid w:val="00F97B64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44D0360"/>
  <w15:docId w15:val="{2D0B2AFA-B16B-41DA-9478-84DDF0A9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basedOn w:val="DefaultParagraphFont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basedOn w:val="DefaultParagraphFont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A74"/>
    <w:rPr>
      <w:rFonts w:ascii="Arial" w:eastAsia="Times New Roman" w:hAnsi="Arial"/>
    </w:rPr>
  </w:style>
  <w:style w:type="paragraph" w:styleId="ListParagraph">
    <w:name w:val="List Paragraph"/>
    <w:basedOn w:val="Normal"/>
    <w:uiPriority w:val="34"/>
    <w:qFormat/>
    <w:rsid w:val="004379EE"/>
    <w:pPr>
      <w:ind w:left="720"/>
      <w:contextualSpacing/>
    </w:pPr>
  </w:style>
  <w:style w:type="table" w:styleId="TableGrid">
    <w:name w:val="Table Grid"/>
    <w:basedOn w:val="TableNormal"/>
    <w:uiPriority w:val="59"/>
    <w:rsid w:val="00CF1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Изх</vt:lpstr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Изх</dc:title>
  <dc:creator>Georgi Velev</dc:creator>
  <cp:lastModifiedBy>Vidka Gancheva</cp:lastModifiedBy>
  <cp:revision>7</cp:revision>
  <cp:lastPrinted>2016-10-31T08:44:00Z</cp:lastPrinted>
  <dcterms:created xsi:type="dcterms:W3CDTF">2017-10-27T11:59:00Z</dcterms:created>
  <dcterms:modified xsi:type="dcterms:W3CDTF">2017-10-31T13:16:00Z</dcterms:modified>
</cp:coreProperties>
</file>